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4D" w:rsidRDefault="008E434D" w:rsidP="008E434D">
      <w:pPr>
        <w:spacing w:line="560" w:lineRule="exact"/>
        <w:jc w:val="center"/>
        <w:rPr>
          <w:rFonts w:ascii="方正小标宋简体" w:eastAsia="方正小标宋简体"/>
          <w:spacing w:val="4"/>
          <w:sz w:val="44"/>
          <w:szCs w:val="44"/>
        </w:rPr>
      </w:pPr>
    </w:p>
    <w:p w:rsidR="008E434D" w:rsidRDefault="008E434D" w:rsidP="008E434D">
      <w:pPr>
        <w:spacing w:line="560" w:lineRule="exact"/>
        <w:jc w:val="center"/>
        <w:rPr>
          <w:rFonts w:ascii="方正小标宋简体" w:eastAsia="方正小标宋简体"/>
          <w:spacing w:val="4"/>
          <w:sz w:val="44"/>
          <w:szCs w:val="44"/>
        </w:rPr>
      </w:pPr>
    </w:p>
    <w:p w:rsidR="008E434D" w:rsidRPr="004373E9" w:rsidRDefault="008E434D" w:rsidP="008E434D">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化学与化工系党总支书记</w:t>
      </w:r>
    </w:p>
    <w:bookmarkEnd w:id="0"/>
    <w:p w:rsidR="008E434D" w:rsidRPr="004373E9" w:rsidRDefault="008E434D" w:rsidP="008E434D">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2018年度抓党建述职报告</w:t>
      </w:r>
    </w:p>
    <w:p w:rsidR="008E434D" w:rsidRPr="004373E9" w:rsidRDefault="008E434D" w:rsidP="008E434D">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化学与化工系党总支书记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董光荣</w:t>
      </w:r>
    </w:p>
    <w:p w:rsidR="008E434D" w:rsidRPr="004373E9" w:rsidRDefault="008E434D" w:rsidP="008E434D">
      <w:pPr>
        <w:spacing w:line="560" w:lineRule="exact"/>
        <w:jc w:val="center"/>
        <w:rPr>
          <w:rFonts w:ascii="楷体" w:eastAsia="楷体" w:hAnsi="楷体" w:hint="eastAsia"/>
          <w:spacing w:val="4"/>
          <w:sz w:val="32"/>
          <w:szCs w:val="32"/>
        </w:rPr>
      </w:pP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2018年在院党委、行政的正确领导下，围绕贯彻党中央、省委关于</w:t>
      </w:r>
      <w:proofErr w:type="gramStart"/>
      <w:r w:rsidRPr="004373E9">
        <w:rPr>
          <w:rFonts w:ascii="方正仿宋简体" w:eastAsia="方正仿宋简体" w:hint="eastAsia"/>
          <w:spacing w:val="4"/>
          <w:sz w:val="32"/>
          <w:szCs w:val="32"/>
        </w:rPr>
        <w:t>基础党建</w:t>
      </w:r>
      <w:proofErr w:type="gramEnd"/>
      <w:r w:rsidRPr="004373E9">
        <w:rPr>
          <w:rFonts w:ascii="方正仿宋简体" w:eastAsia="方正仿宋简体" w:hint="eastAsia"/>
          <w:spacing w:val="4"/>
          <w:sz w:val="32"/>
          <w:szCs w:val="32"/>
        </w:rPr>
        <w:t>工作部署，全面加强政治建设，提升基础党组织的能力和作用，推进从严治党，以建设应用型本科院校为重点，以推进新工科建设为抓手，团结带领我总支师生员工认真工作，结合我系实际，现就我2018年度抓基层党建工作述职如下：</w:t>
      </w:r>
    </w:p>
    <w:p w:rsidR="008E434D" w:rsidRPr="004373E9" w:rsidRDefault="008E434D" w:rsidP="008E434D">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一、履职情况</w:t>
      </w:r>
    </w:p>
    <w:p w:rsidR="008E434D" w:rsidRPr="004373E9" w:rsidRDefault="008E434D" w:rsidP="008E434D">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（一）认真贯彻和落</w:t>
      </w:r>
      <w:proofErr w:type="gramStart"/>
      <w:r w:rsidRPr="004373E9">
        <w:rPr>
          <w:rFonts w:ascii="方正仿宋简体" w:eastAsia="方正仿宋简体" w:hint="eastAsia"/>
          <w:b/>
          <w:spacing w:val="4"/>
          <w:sz w:val="32"/>
          <w:szCs w:val="32"/>
        </w:rPr>
        <w:t>实习近</w:t>
      </w:r>
      <w:proofErr w:type="gramEnd"/>
      <w:r w:rsidRPr="004373E9">
        <w:rPr>
          <w:rFonts w:ascii="方正仿宋简体" w:eastAsia="方正仿宋简体" w:hint="eastAsia"/>
          <w:b/>
          <w:spacing w:val="4"/>
          <w:sz w:val="32"/>
          <w:szCs w:val="32"/>
        </w:rPr>
        <w:t>平新时代中国特色社会思想</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一年来我以坚定理想信念为根基，用新时代中国特色社会主义思想武装我</w:t>
      </w:r>
      <w:proofErr w:type="gramStart"/>
      <w:r w:rsidRPr="004373E9">
        <w:rPr>
          <w:rFonts w:ascii="方正仿宋简体" w:eastAsia="方正仿宋简体" w:hint="eastAsia"/>
          <w:spacing w:val="4"/>
          <w:sz w:val="32"/>
          <w:szCs w:val="32"/>
        </w:rPr>
        <w:t>系党员</w:t>
      </w:r>
      <w:proofErr w:type="gramEnd"/>
      <w:r w:rsidRPr="004373E9">
        <w:rPr>
          <w:rFonts w:ascii="方正仿宋简体" w:eastAsia="方正仿宋简体" w:hint="eastAsia"/>
          <w:spacing w:val="4"/>
          <w:sz w:val="32"/>
          <w:szCs w:val="32"/>
        </w:rPr>
        <w:t>的思想，强化“四个意识”、坚定“四个自信”、</w:t>
      </w:r>
      <w:proofErr w:type="gramStart"/>
      <w:r w:rsidRPr="004373E9">
        <w:rPr>
          <w:rFonts w:ascii="方正仿宋简体" w:eastAsia="方正仿宋简体" w:hint="eastAsia"/>
          <w:spacing w:val="4"/>
          <w:sz w:val="32"/>
          <w:szCs w:val="32"/>
        </w:rPr>
        <w:t>践行</w:t>
      </w:r>
      <w:proofErr w:type="gramEnd"/>
      <w:r w:rsidRPr="004373E9">
        <w:rPr>
          <w:rFonts w:ascii="方正仿宋简体" w:eastAsia="方正仿宋简体" w:hint="eastAsia"/>
          <w:spacing w:val="4"/>
          <w:sz w:val="32"/>
          <w:szCs w:val="32"/>
        </w:rPr>
        <w:t>“两个维护”，对党忠诚，要求我</w:t>
      </w:r>
      <w:proofErr w:type="gramStart"/>
      <w:r w:rsidRPr="004373E9">
        <w:rPr>
          <w:rFonts w:ascii="方正仿宋简体" w:eastAsia="方正仿宋简体" w:hint="eastAsia"/>
          <w:spacing w:val="4"/>
          <w:sz w:val="32"/>
          <w:szCs w:val="32"/>
        </w:rPr>
        <w:t>系党员</w:t>
      </w:r>
      <w:proofErr w:type="gramEnd"/>
      <w:r w:rsidRPr="004373E9">
        <w:rPr>
          <w:rFonts w:ascii="方正仿宋简体" w:eastAsia="方正仿宋简体" w:hint="eastAsia"/>
          <w:spacing w:val="4"/>
          <w:sz w:val="32"/>
          <w:szCs w:val="32"/>
        </w:rPr>
        <w:t>干部在政治上思想上行动上与以习近平为核心的党中央保持高度一致，做政治上的明白人。我带头并带领全体党员认真学习党章，做好自己的本质工作，做一名合格的党员。</w:t>
      </w:r>
    </w:p>
    <w:p w:rsidR="008E434D" w:rsidRPr="004373E9" w:rsidRDefault="008E434D" w:rsidP="008E434D">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（二）“三基建设”推进情况</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一年来，我总支把“三基”建设作为转变工作作风、解决</w:t>
      </w:r>
      <w:r w:rsidRPr="004373E9">
        <w:rPr>
          <w:rFonts w:ascii="方正仿宋简体" w:eastAsia="方正仿宋简体" w:hint="eastAsia"/>
          <w:spacing w:val="4"/>
          <w:sz w:val="32"/>
          <w:szCs w:val="32"/>
        </w:rPr>
        <w:lastRenderedPageBreak/>
        <w:t>突出问题、推动我系教学、科研及学生管理事业的发展机遇，精心组织实施。牢固树立重视“三基”建设和效能建设的鲜明导向，通过召开“三基”建设工作推进会引导教职工强化自身建设、发挥岗位职责带动大家整体工作积极性。坚持和加强党的全面领导，以坚定理想信念宗旨为根基，以调动我</w:t>
      </w:r>
      <w:proofErr w:type="gramStart"/>
      <w:r w:rsidRPr="004373E9">
        <w:rPr>
          <w:rFonts w:ascii="方正仿宋简体" w:eastAsia="方正仿宋简体" w:hint="eastAsia"/>
          <w:spacing w:val="4"/>
          <w:sz w:val="32"/>
          <w:szCs w:val="32"/>
        </w:rPr>
        <w:t>系全体</w:t>
      </w:r>
      <w:proofErr w:type="gramEnd"/>
      <w:r w:rsidRPr="004373E9">
        <w:rPr>
          <w:rFonts w:ascii="方正仿宋简体" w:eastAsia="方正仿宋简体" w:hint="eastAsia"/>
          <w:spacing w:val="4"/>
          <w:sz w:val="32"/>
          <w:szCs w:val="32"/>
        </w:rPr>
        <w:t>党员工作学习积极为性根本，全面推进党的政治、思想、组织、作风建设、纪律建设，把制度建设贯穿其中。通过理论学习，深入教学科研一线，做实党建工作的原则性、预见性、创造性，牢牢掌握意识形态工作的领导权、管理权、话语权。</w:t>
      </w:r>
    </w:p>
    <w:p w:rsidR="008E434D" w:rsidRPr="004373E9" w:rsidRDefault="008E434D" w:rsidP="008E434D">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（三）牢牢把握意识形态的领导权</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化学与化学党总支坚持正确的政治方向，认真贯彻上级党组织关于意识形态工作的决策部署，巩固马克思主义在学校意识形态领域的指导地位。制定了《化学与化工系党总支委员会关于贯彻落实【党委（党组）意识形态工作责任制实施办法】的实施细则》，成立了化学与化工系党总支意识形态领导小组，明确我系各领导班子意识形态工作责任，在每月</w:t>
      </w:r>
      <w:proofErr w:type="gramStart"/>
      <w:r w:rsidRPr="004373E9">
        <w:rPr>
          <w:rFonts w:ascii="方正仿宋简体" w:eastAsia="方正仿宋简体" w:hint="eastAsia"/>
          <w:spacing w:val="4"/>
          <w:sz w:val="32"/>
          <w:szCs w:val="32"/>
        </w:rPr>
        <w:t>的系部大会</w:t>
      </w:r>
      <w:proofErr w:type="gramEnd"/>
      <w:r w:rsidRPr="004373E9">
        <w:rPr>
          <w:rFonts w:ascii="方正仿宋简体" w:eastAsia="方正仿宋简体" w:hint="eastAsia"/>
          <w:spacing w:val="4"/>
          <w:sz w:val="32"/>
          <w:szCs w:val="32"/>
        </w:rPr>
        <w:t>以及党会中，我不断向教职工说明巩固马克思主义在学校意识形态领域的指导地位的重要性，按照“党政同责”原则，带头抓意识形态工作，认真贯彻上级党组织关于意识形态工作的决策部署。每半年专题研究一次意识形态工作，  建立加强学生意识形态工作的专门负责人，形成工作计划以及工作记录，把意识形态穿插到课堂中，班会中，团日活动等方方面。并且</w:t>
      </w:r>
      <w:r w:rsidRPr="004373E9">
        <w:rPr>
          <w:rFonts w:ascii="方正仿宋简体" w:eastAsia="方正仿宋简体" w:hint="eastAsia"/>
          <w:spacing w:val="4"/>
          <w:sz w:val="32"/>
          <w:szCs w:val="32"/>
        </w:rPr>
        <w:lastRenderedPageBreak/>
        <w:t>时刻关注少数民族学生的学习以及生活方面。加强宣传工作，</w:t>
      </w:r>
      <w:proofErr w:type="gramStart"/>
      <w:r w:rsidRPr="004373E9">
        <w:rPr>
          <w:rFonts w:ascii="方正仿宋简体" w:eastAsia="方正仿宋简体" w:hint="eastAsia"/>
          <w:spacing w:val="4"/>
          <w:sz w:val="32"/>
          <w:szCs w:val="32"/>
        </w:rPr>
        <w:t>从系网站</w:t>
      </w:r>
      <w:proofErr w:type="gramEnd"/>
      <w:r w:rsidRPr="004373E9">
        <w:rPr>
          <w:rFonts w:ascii="方正仿宋简体" w:eastAsia="方正仿宋简体" w:hint="eastAsia"/>
          <w:spacing w:val="4"/>
          <w:sz w:val="32"/>
          <w:szCs w:val="32"/>
        </w:rPr>
        <w:t>、QQ、</w:t>
      </w:r>
      <w:proofErr w:type="gramStart"/>
      <w:r w:rsidRPr="004373E9">
        <w:rPr>
          <w:rFonts w:ascii="方正仿宋简体" w:eastAsia="方正仿宋简体" w:hint="eastAsia"/>
          <w:spacing w:val="4"/>
          <w:sz w:val="32"/>
          <w:szCs w:val="32"/>
        </w:rPr>
        <w:t>微信公众号</w:t>
      </w:r>
      <w:proofErr w:type="gramEnd"/>
      <w:r w:rsidRPr="004373E9">
        <w:rPr>
          <w:rFonts w:ascii="方正仿宋简体" w:eastAsia="方正仿宋简体" w:hint="eastAsia"/>
          <w:spacing w:val="4"/>
          <w:sz w:val="32"/>
          <w:szCs w:val="32"/>
        </w:rPr>
        <w:t>、团日活动等线上以及线下做好意识形态的宣传工作。</w:t>
      </w:r>
    </w:p>
    <w:p w:rsidR="008E434D" w:rsidRPr="004373E9" w:rsidRDefault="008E434D" w:rsidP="008E434D">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（四）从严治党、落实党风廉政建设</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我党总支认真学习有关廉洁自律文件精神，严格落实中央八项规定精神和纠正“四风”要求，完成了我党总支党风廉政建设责任书的签订。明确“一岗双责”制度贯彻和落实。认真做好党务公开、政务公开，我系全年没有发生一起违规违纪行为。</w:t>
      </w:r>
    </w:p>
    <w:p w:rsidR="008E434D" w:rsidRPr="004373E9" w:rsidRDefault="008E434D" w:rsidP="008E434D">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（五）完成党建工作</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我坚持并带头参加中心组、党员、教职工政治理论学习，加强党对思想政治工作和意识形态工作的领导，完成理论中心组学习10次，党总支全体党员大会12次，党政联席会议12次，全体职工政治学习20次，讲党课1次，举办道德讲堂1次。</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组织了“习近平教育思想”学习、“全面从严治党”会议精神学习，党员“大寨精神”学习实践活动、师生观看纪录片“厉害了，我的国”及观看“改革开放40周年”大会实况等活动。举办了毕业生党员大会、毕业生文明离校会议、团支书工作经验交流会、考研经验交流会、学生代表座谈会等活动。这些活动均在校园网站予以报道。</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学生3个党支部开展了“纪念五四运动和马克思200周年</w:t>
      </w:r>
      <w:r w:rsidRPr="004373E9">
        <w:rPr>
          <w:rFonts w:ascii="方正仿宋简体" w:eastAsia="方正仿宋简体" w:hint="eastAsia"/>
          <w:spacing w:val="4"/>
          <w:sz w:val="32"/>
          <w:szCs w:val="32"/>
        </w:rPr>
        <w:lastRenderedPageBreak/>
        <w:t>诞辰”主题活动、“纪念中国共产党成立97周年”党日活动、“网络安全”活动、民主评议会议、十九大党章学习、“聚焦两会”学习及实践活动共80余次。一年来，发展学生党员56名，学生第三党支部荣获“山西高校先进基层党组织”称号。</w:t>
      </w:r>
    </w:p>
    <w:p w:rsidR="008E434D" w:rsidRPr="004373E9" w:rsidRDefault="008E434D" w:rsidP="008E434D">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二、存在问题</w:t>
      </w:r>
    </w:p>
    <w:p w:rsidR="008E434D" w:rsidRPr="004373E9" w:rsidRDefault="008E434D" w:rsidP="008E434D">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（一）政治意识有待加强。</w:t>
      </w:r>
      <w:r w:rsidRPr="004373E9">
        <w:rPr>
          <w:rFonts w:ascii="方正仿宋简体" w:eastAsia="方正仿宋简体" w:hint="eastAsia"/>
          <w:spacing w:val="4"/>
          <w:sz w:val="32"/>
          <w:szCs w:val="32"/>
        </w:rPr>
        <w:t>对于党建工作在实现党要管党、从严治党和把握政治方向、提供组织保障、强化党员管理、转变工作作风、发挥党员先锋模范作用等工作上的重要性的认识还不足，对于党建工作与业务工作互补性融合还需加强。</w:t>
      </w:r>
    </w:p>
    <w:p w:rsidR="008E434D" w:rsidRPr="004373E9" w:rsidRDefault="008E434D" w:rsidP="008E434D">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（二）党建工作的制度有待进一步完善。</w:t>
      </w:r>
      <w:r w:rsidRPr="004373E9">
        <w:rPr>
          <w:rFonts w:ascii="方正仿宋简体" w:eastAsia="方正仿宋简体" w:hint="eastAsia"/>
          <w:spacing w:val="4"/>
          <w:sz w:val="32"/>
          <w:szCs w:val="32"/>
        </w:rPr>
        <w:t>制度是开展一切活动的保障，当前化学与化工系政治学习制度和“三会一课”制度还需进一步完善和落实。</w:t>
      </w:r>
    </w:p>
    <w:p w:rsidR="008E434D" w:rsidRPr="004373E9" w:rsidRDefault="008E434D" w:rsidP="008E434D">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三、整改的具体措施</w:t>
      </w:r>
    </w:p>
    <w:p w:rsidR="008E434D" w:rsidRPr="004373E9" w:rsidRDefault="008E434D" w:rsidP="008E434D">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（一）实现党建工作与业务工作有机结合。</w:t>
      </w:r>
      <w:r w:rsidRPr="004373E9">
        <w:rPr>
          <w:rFonts w:ascii="方正仿宋简体" w:eastAsia="方正仿宋简体" w:hint="eastAsia"/>
          <w:spacing w:val="4"/>
          <w:sz w:val="32"/>
          <w:szCs w:val="32"/>
        </w:rPr>
        <w:t>党建工作决</w:t>
      </w:r>
      <w:proofErr w:type="gramStart"/>
      <w:r w:rsidRPr="004373E9">
        <w:rPr>
          <w:rFonts w:ascii="方正仿宋简体" w:eastAsia="方正仿宋简体" w:hint="eastAsia"/>
          <w:spacing w:val="4"/>
          <w:sz w:val="32"/>
          <w:szCs w:val="32"/>
        </w:rPr>
        <w:t>不能自己</w:t>
      </w:r>
      <w:proofErr w:type="gramEnd"/>
      <w:r w:rsidRPr="004373E9">
        <w:rPr>
          <w:rFonts w:ascii="方正仿宋简体" w:eastAsia="方正仿宋简体" w:hint="eastAsia"/>
          <w:spacing w:val="4"/>
          <w:sz w:val="32"/>
          <w:szCs w:val="32"/>
        </w:rPr>
        <w:t>边缘化，也不能被边缘化。我系党建工作要围绕党的中心工作和单位重点工作确定工作方向、明确工作重点、开展党建活动，要从政治上、组织上、人才上为全系师生提供全方位的支持与服务。开展党建活动要与单位业务工作紧密结合，通过学习型和服务型工作方式完成好我</w:t>
      </w:r>
      <w:proofErr w:type="gramStart"/>
      <w:r w:rsidRPr="004373E9">
        <w:rPr>
          <w:rFonts w:ascii="方正仿宋简体" w:eastAsia="方正仿宋简体" w:hint="eastAsia"/>
          <w:spacing w:val="4"/>
          <w:sz w:val="32"/>
          <w:szCs w:val="32"/>
        </w:rPr>
        <w:t>系各项</w:t>
      </w:r>
      <w:proofErr w:type="gramEnd"/>
      <w:r w:rsidRPr="004373E9">
        <w:rPr>
          <w:rFonts w:ascii="方正仿宋简体" w:eastAsia="方正仿宋简体" w:hint="eastAsia"/>
          <w:spacing w:val="4"/>
          <w:sz w:val="32"/>
          <w:szCs w:val="32"/>
        </w:rPr>
        <w:t>工作。</w:t>
      </w:r>
    </w:p>
    <w:p w:rsidR="008E434D" w:rsidRPr="004373E9" w:rsidRDefault="008E434D" w:rsidP="008E434D">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（二）我带领我</w:t>
      </w:r>
      <w:proofErr w:type="gramStart"/>
      <w:r w:rsidRPr="004373E9">
        <w:rPr>
          <w:rFonts w:ascii="方正仿宋简体" w:eastAsia="方正仿宋简体" w:hint="eastAsia"/>
          <w:b/>
          <w:spacing w:val="4"/>
          <w:sz w:val="32"/>
          <w:szCs w:val="32"/>
        </w:rPr>
        <w:t>系党员</w:t>
      </w:r>
      <w:proofErr w:type="gramEnd"/>
      <w:r w:rsidRPr="004373E9">
        <w:rPr>
          <w:rFonts w:ascii="方正仿宋简体" w:eastAsia="方正仿宋简体" w:hint="eastAsia"/>
          <w:b/>
          <w:spacing w:val="4"/>
          <w:sz w:val="32"/>
          <w:szCs w:val="32"/>
        </w:rPr>
        <w:t>干部，深刻领会新时代党的建设总要求。</w:t>
      </w:r>
      <w:r w:rsidRPr="004373E9">
        <w:rPr>
          <w:rFonts w:ascii="方正仿宋简体" w:eastAsia="方正仿宋简体" w:hint="eastAsia"/>
          <w:spacing w:val="4"/>
          <w:sz w:val="32"/>
          <w:szCs w:val="32"/>
        </w:rPr>
        <w:t>不断增强政治意识、大局意识、核心意识、看齐意识，不断加强和改善党的领导，更好发挥党总揽全局、协调各方的</w:t>
      </w:r>
      <w:r w:rsidRPr="004373E9">
        <w:rPr>
          <w:rFonts w:ascii="方正仿宋简体" w:eastAsia="方正仿宋简体" w:hint="eastAsia"/>
          <w:spacing w:val="4"/>
          <w:sz w:val="32"/>
          <w:szCs w:val="32"/>
        </w:rPr>
        <w:lastRenderedPageBreak/>
        <w:t xml:space="preserve">领导核心作用，确保党始终成为化学与化工系教学、科研和学生管理的坚强领导核心。 </w:t>
      </w:r>
    </w:p>
    <w:p w:rsidR="008E434D" w:rsidRPr="004373E9" w:rsidRDefault="008E434D" w:rsidP="008E434D">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（三）继续做好从严治党工作。</w:t>
      </w:r>
      <w:r w:rsidRPr="004373E9">
        <w:rPr>
          <w:rFonts w:ascii="方正仿宋简体" w:eastAsia="方正仿宋简体" w:hint="eastAsia"/>
          <w:spacing w:val="4"/>
          <w:sz w:val="32"/>
          <w:szCs w:val="32"/>
        </w:rPr>
        <w:t>要突出政治建设，坚持以坚定理想信念为根基，用新时代中国特色社会主义思想武装我</w:t>
      </w:r>
      <w:proofErr w:type="gramStart"/>
      <w:r w:rsidRPr="004373E9">
        <w:rPr>
          <w:rFonts w:ascii="方正仿宋简体" w:eastAsia="方正仿宋简体" w:hint="eastAsia"/>
          <w:spacing w:val="4"/>
          <w:sz w:val="32"/>
          <w:szCs w:val="32"/>
        </w:rPr>
        <w:t>系党员</w:t>
      </w:r>
      <w:proofErr w:type="gramEnd"/>
      <w:r w:rsidRPr="004373E9">
        <w:rPr>
          <w:rFonts w:ascii="方正仿宋简体" w:eastAsia="方正仿宋简体" w:hint="eastAsia"/>
          <w:spacing w:val="4"/>
          <w:sz w:val="32"/>
          <w:szCs w:val="32"/>
        </w:rPr>
        <w:t>干部的思想,对党忠诚，在政治上思想上行动上与以习近平为核心的党中央保持高度一致，做政治上的明白人，做好一名合格的党员。</w:t>
      </w:r>
    </w:p>
    <w:p w:rsidR="008E434D" w:rsidRPr="004373E9" w:rsidRDefault="008E434D" w:rsidP="008E434D">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 xml:space="preserve">做好化学与化工系党总支的全面从严治党工作，责任层层压实，逐级到人，特别是要运用好“四种形态”，管在平时，管在日常，管好“关键少数”。 </w:t>
      </w:r>
    </w:p>
    <w:p w:rsidR="002C30F2" w:rsidRPr="008E434D" w:rsidRDefault="002C30F2" w:rsidP="008E434D"/>
    <w:sectPr w:rsidR="002C30F2" w:rsidRPr="008E434D" w:rsidSect="008F4EF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F"/>
    <w:rsid w:val="002C30F2"/>
    <w:rsid w:val="007B5C7B"/>
    <w:rsid w:val="008E434D"/>
    <w:rsid w:val="008F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379"/>
  <w15:chartTrackingRefBased/>
  <w15:docId w15:val="{17FA1BC4-7448-43D3-92A9-637E7A11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EF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2019-01-10T02:34:00Z</dcterms:created>
  <dcterms:modified xsi:type="dcterms:W3CDTF">2019-01-10T02:34:00Z</dcterms:modified>
</cp:coreProperties>
</file>