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720" w:firstLineChars="200"/>
        <w:jc w:val="center"/>
        <w:rPr>
          <w:rFonts w:ascii="Times New Roman" w:hAnsi="Times New Roman" w:eastAsia="华文中宋" w:cs="Times New Roman"/>
          <w:color w:val="000000"/>
          <w:sz w:val="36"/>
          <w:szCs w:val="36"/>
        </w:rPr>
      </w:pPr>
      <w:r>
        <w:rPr>
          <w:rFonts w:ascii="Times New Roman" w:hAnsi="Times New Roman" w:eastAsia="华文中宋" w:cs="Times New Roman"/>
          <w:color w:val="000000"/>
          <w:sz w:val="36"/>
          <w:szCs w:val="36"/>
        </w:rPr>
        <w:t>领导干部新办理普通护照或者新发生</w:t>
      </w:r>
    </w:p>
    <w:p>
      <w:pPr>
        <w:spacing w:line="580" w:lineRule="exact"/>
        <w:ind w:firstLine="720" w:firstLineChars="200"/>
        <w:jc w:val="center"/>
        <w:rPr>
          <w:rFonts w:ascii="Times New Roman" w:hAnsi="Times New Roman" w:eastAsia="华文中宋" w:cs="Times New Roman"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华文中宋" w:cs="Times New Roman"/>
          <w:color w:val="000000"/>
          <w:sz w:val="36"/>
          <w:szCs w:val="36"/>
        </w:rPr>
        <w:t>因私出国情况即时报告表</w:t>
      </w:r>
    </w:p>
    <w:p>
      <w:pPr>
        <w:spacing w:line="200" w:lineRule="exact"/>
        <w:ind w:firstLine="560" w:firstLineChars="200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line="320" w:lineRule="exact"/>
        <w:ind w:firstLine="5520" w:firstLineChars="230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填报时间：    年  月  日</w:t>
      </w:r>
    </w:p>
    <w:tbl>
      <w:tblPr>
        <w:tblStyle w:val="2"/>
        <w:tblW w:w="9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2"/>
        <w:gridCol w:w="1842"/>
        <w:gridCol w:w="5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71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71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exact"/>
          <w:jc w:val="center"/>
        </w:trPr>
        <w:tc>
          <w:tcPr>
            <w:tcW w:w="21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新办理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普通护照情况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护 照 号</w:t>
            </w:r>
          </w:p>
        </w:tc>
        <w:tc>
          <w:tcPr>
            <w:tcW w:w="5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签发日期</w:t>
            </w:r>
          </w:p>
        </w:tc>
        <w:tc>
          <w:tcPr>
            <w:tcW w:w="5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  <w:jc w:val="center"/>
        </w:trPr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255"/>
                <w:tab w:val="left" w:pos="1855"/>
              </w:tabs>
              <w:spacing w:line="280" w:lineRule="exact"/>
              <w:ind w:right="48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有效期至</w:t>
            </w:r>
          </w:p>
        </w:tc>
        <w:tc>
          <w:tcPr>
            <w:tcW w:w="5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  <w:jc w:val="center"/>
        </w:trPr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保管机构</w:t>
            </w:r>
          </w:p>
        </w:tc>
        <w:tc>
          <w:tcPr>
            <w:tcW w:w="5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  <w:jc w:val="center"/>
        </w:trPr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备    注</w:t>
            </w:r>
          </w:p>
        </w:tc>
        <w:tc>
          <w:tcPr>
            <w:tcW w:w="5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exact"/>
          <w:jc w:val="center"/>
        </w:trPr>
        <w:tc>
          <w:tcPr>
            <w:tcW w:w="2122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因私出国情况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起止日期</w:t>
            </w:r>
          </w:p>
        </w:tc>
        <w:tc>
          <w:tcPr>
            <w:tcW w:w="5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起：       年     月    日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至：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  <w:jc w:val="center"/>
        </w:trPr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所到国家</w:t>
            </w:r>
          </w:p>
        </w:tc>
        <w:tc>
          <w:tcPr>
            <w:tcW w:w="5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事    由</w:t>
            </w:r>
          </w:p>
        </w:tc>
        <w:tc>
          <w:tcPr>
            <w:tcW w:w="5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审批机构</w:t>
            </w:r>
          </w:p>
        </w:tc>
        <w:tc>
          <w:tcPr>
            <w:tcW w:w="5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  <w:jc w:val="center"/>
        </w:trPr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所用护照号</w:t>
            </w:r>
          </w:p>
        </w:tc>
        <w:tc>
          <w:tcPr>
            <w:tcW w:w="5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7" w:hRule="exact"/>
          <w:jc w:val="center"/>
        </w:trPr>
        <w:tc>
          <w:tcPr>
            <w:tcW w:w="21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党委（党组）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书记阅签</w:t>
            </w:r>
          </w:p>
        </w:tc>
        <w:tc>
          <w:tcPr>
            <w:tcW w:w="7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  <w:p>
            <w:pPr>
              <w:wordWrap w:val="0"/>
              <w:spacing w:line="360" w:lineRule="exact"/>
              <w:ind w:right="480" w:firstLine="2640" w:firstLineChars="1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签字：             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年   月    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</w:tr>
    </w:tbl>
    <w:p>
      <w:pPr>
        <w:spacing w:line="160" w:lineRule="exact"/>
        <w:ind w:left="-424" w:leftChars="-202" w:right="-426" w:rightChars="-203" w:firstLine="480" w:firstLineChars="200"/>
        <w:rPr>
          <w:rFonts w:ascii="Times New Roman" w:hAnsi="Times New Roman" w:eastAsia="楷体_GB2312" w:cs="Times New Roman"/>
          <w:sz w:val="24"/>
          <w:szCs w:val="24"/>
        </w:rPr>
      </w:pPr>
    </w:p>
    <w:p>
      <w:pPr>
        <w:spacing w:line="320" w:lineRule="exact"/>
        <w:ind w:left="-424" w:leftChars="-202" w:right="-426" w:rightChars="-203" w:firstLine="480" w:firstLineChars="200"/>
        <w:rPr>
          <w:rFonts w:hint="eastAsia"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说明：</w:t>
      </w:r>
      <w:r>
        <w:rPr>
          <w:rFonts w:hint="eastAsia" w:ascii="宋体" w:hAnsi="宋体" w:eastAsia="宋体" w:cs="宋体"/>
          <w:sz w:val="24"/>
          <w:szCs w:val="24"/>
        </w:rPr>
        <w:t>①</w:t>
      </w:r>
      <w:r>
        <w:rPr>
          <w:rFonts w:ascii="Times New Roman" w:hAnsi="Times New Roman" w:eastAsia="楷体_GB2312" w:cs="Times New Roman"/>
          <w:sz w:val="24"/>
          <w:szCs w:val="24"/>
        </w:rPr>
        <w:t>普通护照即因私护照，不含公务普通护照；</w:t>
      </w:r>
      <w:r>
        <w:rPr>
          <w:rFonts w:hint="eastAsia" w:ascii="宋体" w:hAnsi="宋体" w:eastAsia="宋体" w:cs="宋体"/>
          <w:sz w:val="24"/>
          <w:szCs w:val="24"/>
        </w:rPr>
        <w:t>②</w:t>
      </w:r>
      <w:r>
        <w:rPr>
          <w:rFonts w:ascii="Times New Roman" w:hAnsi="Times New Roman" w:eastAsia="楷体_GB2312" w:cs="Times New Roman"/>
          <w:sz w:val="24"/>
          <w:szCs w:val="24"/>
        </w:rPr>
        <w:t>所到国家应填报从出国至回国期间到过的所有国家，含过境签的国家；</w:t>
      </w:r>
      <w:r>
        <w:rPr>
          <w:rFonts w:hint="eastAsia" w:ascii="宋体" w:hAnsi="宋体" w:eastAsia="宋体" w:cs="宋体"/>
          <w:sz w:val="24"/>
          <w:szCs w:val="24"/>
        </w:rPr>
        <w:t>③</w:t>
      </w:r>
      <w:r>
        <w:rPr>
          <w:rFonts w:ascii="Times New Roman" w:hAnsi="Times New Roman" w:eastAsia="楷体_GB2312" w:cs="Times New Roman"/>
          <w:sz w:val="24"/>
          <w:szCs w:val="24"/>
        </w:rPr>
        <w:t>事由主要包括探亲、访友、学术交流、就医、旅游、继承、接受和处理财产等。</w:t>
      </w:r>
    </w:p>
    <w:sectPr>
      <w:pgSz w:w="11906" w:h="16838"/>
      <w:pgMar w:top="1871" w:right="1531" w:bottom="136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11"/>
    <w:rsid w:val="000976C6"/>
    <w:rsid w:val="00325DF9"/>
    <w:rsid w:val="00571593"/>
    <w:rsid w:val="006715F9"/>
    <w:rsid w:val="00847E27"/>
    <w:rsid w:val="00922D11"/>
    <w:rsid w:val="0096445C"/>
    <w:rsid w:val="2201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383</Characters>
  <Lines>3</Lines>
  <Paragraphs>1</Paragraphs>
  <TotalTime>1</TotalTime>
  <ScaleCrop>false</ScaleCrop>
  <LinksUpToDate>false</LinksUpToDate>
  <CharactersWithSpaces>449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2020-06-05T09:23:00Z</dcterms:created>
  <dc:creator>admin</dc:creator>
  <cp:lastModifiedBy>白桦林</cp:lastModifiedBy>
  <dcterms:modified xsi:type="dcterms:W3CDTF">2020-06-05T10:10:46Z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