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DFDFF"/>
        <w:spacing w:before="100" w:after="100" w:line="450" w:lineRule="atLeast"/>
        <w:jc w:val="center"/>
        <w:rPr>
          <w:rFonts w:hint="default" w:ascii="方正小标宋_GBK" w:hAnsi="方正小标宋_GBK" w:eastAsia="方正小标宋_GBK" w:cs="方正小标宋_GBK"/>
          <w:b w:val="0"/>
          <w:bCs/>
          <w:w w:val="90"/>
          <w:sz w:val="44"/>
          <w:szCs w:val="44"/>
          <w:shd w:val="clear" w:color="auto" w:fill="FDFDFF"/>
        </w:rPr>
      </w:pPr>
      <w:r>
        <w:rPr>
          <w:rFonts w:ascii="方正小标宋_GBK" w:hAnsi="方正小标宋_GBK" w:eastAsia="方正小标宋_GBK" w:cs="方正小标宋_GBK"/>
          <w:b w:val="0"/>
          <w:bCs/>
          <w:w w:val="90"/>
          <w:sz w:val="44"/>
          <w:szCs w:val="44"/>
          <w:shd w:val="clear" w:color="auto" w:fill="FDFDFF"/>
        </w:rPr>
        <w:t>太原工业学院处级干部因私出国（境）办理流程</w:t>
      </w:r>
    </w:p>
    <w:p>
      <w:pPr>
        <w:pStyle w:val="2"/>
        <w:widowControl/>
        <w:shd w:val="clear" w:color="auto" w:fill="FDFDFF"/>
        <w:spacing w:beforeAutospacing="0" w:afterAutospacing="0" w:line="560" w:lineRule="exact"/>
        <w:ind w:firstLine="640" w:firstLineChars="200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shd w:val="clear" w:color="auto" w:fill="FDFDFF"/>
        </w:rPr>
      </w:pPr>
      <w:r>
        <w:rPr>
          <w:rFonts w:ascii="方正黑体_GBK" w:hAnsi="方正黑体_GBK" w:eastAsia="方正黑体_GBK" w:cs="方正黑体_GBK"/>
          <w:b w:val="0"/>
          <w:bCs/>
          <w:sz w:val="32"/>
          <w:szCs w:val="32"/>
          <w:shd w:val="clear" w:color="auto" w:fill="FDFDFF"/>
        </w:rPr>
        <w:t>一、申请</w:t>
      </w:r>
    </w:p>
    <w:p>
      <w:pPr>
        <w:pStyle w:val="2"/>
        <w:widowControl/>
        <w:shd w:val="clear" w:color="auto" w:fill="FDFDFF"/>
        <w:spacing w:beforeAutospacing="0" w:afterAutospacing="0"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DFDFF"/>
          <w:lang w:bidi="ar"/>
        </w:rPr>
      </w:pPr>
      <w:r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DFDFF"/>
          <w:lang w:bidi="ar"/>
        </w:rPr>
        <w:t>个人在组织部网站下载中心下载《太原工业学院处级及以上干部因私出国（境）审批表》，并填写本人填写部分。</w:t>
      </w:r>
    </w:p>
    <w:p>
      <w:pPr>
        <w:pStyle w:val="2"/>
        <w:widowControl/>
        <w:shd w:val="clear" w:color="auto" w:fill="FDFDFF"/>
        <w:spacing w:beforeAutospacing="0" w:afterAutospacing="0" w:line="560" w:lineRule="exact"/>
        <w:ind w:firstLine="640" w:firstLineChars="200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shd w:val="clear" w:color="auto" w:fill="FDFDFF"/>
        </w:rPr>
      </w:pPr>
      <w:r>
        <w:rPr>
          <w:rFonts w:ascii="方正黑体_GBK" w:hAnsi="方正黑体_GBK" w:eastAsia="方正黑体_GBK" w:cs="方正黑体_GBK"/>
          <w:b w:val="0"/>
          <w:bCs/>
          <w:sz w:val="32"/>
          <w:szCs w:val="32"/>
          <w:shd w:val="clear" w:color="auto" w:fill="FDFDFF"/>
        </w:rPr>
        <w:t>二、审批</w:t>
      </w:r>
    </w:p>
    <w:p>
      <w:pPr>
        <w:pStyle w:val="2"/>
        <w:widowControl/>
        <w:shd w:val="clear" w:color="auto" w:fill="FDFDFF"/>
        <w:spacing w:beforeAutospacing="0" w:afterAutospacing="0"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DFDFF"/>
          <w:lang w:bidi="ar"/>
        </w:rPr>
      </w:pPr>
      <w:r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DFDFF"/>
          <w:lang w:bidi="ar"/>
        </w:rPr>
        <w:t>本人携带填好的《审批表》，依次由所在党总支书记、纪委办公室主任、分管组织工作的党委副书记、党委书记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DFDFF"/>
          <w:lang w:val="en-US" w:eastAsia="zh-CN" w:bidi="ar"/>
        </w:rPr>
        <w:t>进行</w:t>
      </w:r>
      <w:r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DFDFF"/>
          <w:lang w:bidi="ar"/>
        </w:rPr>
        <w:t>审批。</w:t>
      </w:r>
    </w:p>
    <w:p>
      <w:pPr>
        <w:numPr>
          <w:ilvl w:val="0"/>
          <w:numId w:val="1"/>
        </w:numPr>
        <w:rPr>
          <w:rFonts w:ascii="方正黑体_GBK" w:hAnsi="方正黑体_GBK" w:eastAsia="方正黑体_GBK" w:cs="方正黑体_GBK"/>
          <w:bCs/>
          <w:kern w:val="44"/>
          <w:sz w:val="32"/>
          <w:szCs w:val="32"/>
          <w:shd w:val="clear" w:color="auto" w:fill="FDFDFF"/>
          <w:lang w:bidi="ar"/>
        </w:rPr>
      </w:pPr>
      <w:r>
        <w:rPr>
          <w:rFonts w:hint="eastAsia" w:ascii="方正黑体_GBK" w:hAnsi="方正黑体_GBK" w:eastAsia="方正黑体_GBK" w:cs="方正黑体_GBK"/>
          <w:bCs/>
          <w:kern w:val="44"/>
          <w:sz w:val="32"/>
          <w:szCs w:val="32"/>
          <w:shd w:val="clear" w:color="auto" w:fill="FDFDFF"/>
          <w:lang w:bidi="ar"/>
        </w:rPr>
        <w:t>领用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DFD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DFDFF"/>
          <w:lang w:bidi="ar"/>
        </w:rPr>
        <w:t>审批通过后，到组织部领取出国（境）证件，阅读“因私出国（境）提醒教育”并签字。对于需到出入境管理局新办出国（境）证件及申请港澳台通行证的，在组织部网站下载中心下载《关于同意某某同志申办出入境证件的函》并填写，依次由党委组织部部长、党委书记审批签字，并加盖公章。</w:t>
      </w:r>
    </w:p>
    <w:p>
      <w:pPr>
        <w:numPr>
          <w:ilvl w:val="0"/>
          <w:numId w:val="1"/>
        </w:numPr>
        <w:rPr>
          <w:rFonts w:ascii="方正黑体_GBK" w:hAnsi="方正黑体_GBK" w:eastAsia="方正黑体_GBK" w:cs="方正黑体_GBK"/>
          <w:bCs/>
          <w:kern w:val="44"/>
          <w:sz w:val="32"/>
          <w:szCs w:val="32"/>
          <w:shd w:val="clear" w:color="auto" w:fill="FDFDFF"/>
          <w:lang w:bidi="ar"/>
        </w:rPr>
      </w:pPr>
      <w:r>
        <w:rPr>
          <w:rFonts w:hint="eastAsia" w:ascii="方正黑体_GBK" w:hAnsi="方正黑体_GBK" w:eastAsia="方正黑体_GBK" w:cs="方正黑体_GBK"/>
          <w:bCs/>
          <w:kern w:val="44"/>
          <w:sz w:val="32"/>
          <w:szCs w:val="32"/>
          <w:shd w:val="clear" w:color="auto" w:fill="FDFDFF"/>
          <w:lang w:bidi="ar"/>
        </w:rPr>
        <w:t>归还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因私出国（境）人员回国后应在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7天内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组织部办理撤销出国（境）备案手续并交回证件。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对于新办证件，领导干部在收到证件后7天内，将其上交组织部进行集中保管。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bCs/>
          <w:kern w:val="44"/>
          <w:sz w:val="32"/>
          <w:szCs w:val="32"/>
          <w:shd w:val="clear" w:color="auto" w:fill="FDFD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Cs/>
          <w:kern w:val="44"/>
          <w:sz w:val="32"/>
          <w:szCs w:val="32"/>
          <w:shd w:val="clear" w:color="auto" w:fill="FDFDFF"/>
          <w:lang w:val="en-US" w:eastAsia="zh-CN" w:bidi="ar"/>
        </w:rPr>
        <w:t>即时报告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个人事项集中填报后，新办证件或新发生因私出国（境）情况的人员在30日内从组织部网站下载中心下载即时报告相关表格，填写后交组织部备案。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太原工业学院组织部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2020年6月</w:t>
      </w:r>
    </w:p>
    <w:sectPr>
      <w:pgSz w:w="11906" w:h="16838"/>
      <w:pgMar w:top="1134" w:right="1304" w:bottom="102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90F2"/>
    <w:multiLevelType w:val="singleLevel"/>
    <w:tmpl w:val="58B990F2"/>
    <w:lvl w:ilvl="0" w:tentative="0">
      <w:start w:val="3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C2"/>
    <w:rsid w:val="004760C2"/>
    <w:rsid w:val="005135C7"/>
    <w:rsid w:val="007458C2"/>
    <w:rsid w:val="00930FBB"/>
    <w:rsid w:val="0BE42CD4"/>
    <w:rsid w:val="1B0D41E3"/>
    <w:rsid w:val="1FBF5956"/>
    <w:rsid w:val="28293598"/>
    <w:rsid w:val="3B03478A"/>
    <w:rsid w:val="4C9C441A"/>
    <w:rsid w:val="5F3363EB"/>
    <w:rsid w:val="6BF5255D"/>
    <w:rsid w:val="748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11</TotalTime>
  <ScaleCrop>false</ScaleCrop>
  <LinksUpToDate>false</LinksUpToDate>
  <CharactersWithSpaces>416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2020-06-04T01:41:00Z</dcterms:created>
  <dc:creator>Administrator</dc:creator>
  <cp:lastModifiedBy>白桦林</cp:lastModifiedBy>
  <cp:lastPrinted>2020-06-08T01:18:00Z</cp:lastPrinted>
  <dcterms:modified xsi:type="dcterms:W3CDTF">2020-06-18T03:06:11Z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